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2" w:rsidRDefault="004B6852" w:rsidP="004B68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B6852" w:rsidRPr="00B73BFE" w:rsidRDefault="004B6852" w:rsidP="00E55BF5">
      <w:pPr>
        <w:jc w:val="center"/>
        <w:rPr>
          <w:rFonts w:asciiTheme="minorEastAsia" w:hAnsiTheme="minorEastAsia"/>
          <w:b/>
          <w:sz w:val="36"/>
          <w:szCs w:val="36"/>
        </w:rPr>
      </w:pPr>
      <w:r w:rsidRPr="00B73BFE">
        <w:rPr>
          <w:rFonts w:asciiTheme="minorEastAsia" w:hAnsiTheme="minorEastAsia" w:hint="eastAsia"/>
          <w:b/>
          <w:sz w:val="36"/>
          <w:szCs w:val="36"/>
        </w:rPr>
        <w:t>注销危险化学品经营许可证单位名单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1889"/>
        <w:gridCol w:w="2707"/>
        <w:gridCol w:w="1081"/>
        <w:gridCol w:w="1418"/>
        <w:gridCol w:w="759"/>
      </w:tblGrid>
      <w:tr w:rsidR="004B6852" w:rsidTr="00B73BFE">
        <w:tc>
          <w:tcPr>
            <w:tcW w:w="668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89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证</w:t>
            </w:r>
            <w:r w:rsidR="00973B00" w:rsidRPr="00A915CE">
              <w:rPr>
                <w:rFonts w:hint="eastAsia"/>
                <w:sz w:val="24"/>
                <w:szCs w:val="24"/>
              </w:rPr>
              <w:t xml:space="preserve"> </w:t>
            </w:r>
            <w:r w:rsidRPr="00A915C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707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081" w:type="dxa"/>
            <w:vAlign w:val="center"/>
          </w:tcPr>
          <w:p w:rsidR="00A915CE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法人</w:t>
            </w:r>
          </w:p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1418" w:type="dxa"/>
            <w:vAlign w:val="center"/>
          </w:tcPr>
          <w:p w:rsidR="00780BAC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有效期</w:t>
            </w:r>
          </w:p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到期日</w:t>
            </w:r>
          </w:p>
        </w:tc>
        <w:tc>
          <w:tcPr>
            <w:tcW w:w="759" w:type="dxa"/>
            <w:vAlign w:val="center"/>
          </w:tcPr>
          <w:p w:rsidR="004B6852" w:rsidRPr="00A915CE" w:rsidRDefault="00EF09E3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669F7" w:rsidRPr="00EF09E3" w:rsidTr="00B73BFE">
        <w:trPr>
          <w:trHeight w:val="810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[2016]00060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驻马店市汽车运输有限公司东风加油站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李保全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2019.3.30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480C3B">
        <w:trPr>
          <w:trHeight w:val="695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[2016]00061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驻马店市汽车运输有限公司前进路加油站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李保全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2019.3.30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E218CF">
        <w:trPr>
          <w:trHeight w:val="692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[2014]00149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上蔡县刘建国加油站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刘建国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2017.10.28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E218CF">
        <w:trPr>
          <w:trHeight w:val="704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[2015]00151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上蔡县春祥加油站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218CF">
              <w:rPr>
                <w:rFonts w:hint="eastAsia"/>
                <w:sz w:val="20"/>
                <w:szCs w:val="20"/>
              </w:rPr>
              <w:t>刘春丽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2018.9.20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E218CF">
        <w:trPr>
          <w:trHeight w:val="699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[2015]00079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西平县中大石化有限公司中大加油站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邹爱军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2018.6.4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B73BFE">
        <w:trPr>
          <w:trHeight w:val="842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[2017]00016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中国石油河南销售公司驻马店分公司确山东高速口加油站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石超军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2020.1.19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Cs w:val="21"/>
              </w:rPr>
            </w:pPr>
          </w:p>
        </w:tc>
      </w:tr>
      <w:tr w:rsidR="002669F7" w:rsidRPr="00EF09E3" w:rsidTr="00E218CF">
        <w:trPr>
          <w:trHeight w:val="840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[2016]00193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中国石油河南销售公司驻马店分公司霍庄加油站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218CF">
              <w:rPr>
                <w:rFonts w:hint="eastAsia"/>
                <w:sz w:val="20"/>
                <w:szCs w:val="20"/>
              </w:rPr>
              <w:t>石超军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2019.11.23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B73BFE">
        <w:trPr>
          <w:trHeight w:val="692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[2016]00190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中国石油河南销售公司驻马店分公司水屯加油站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218CF">
              <w:rPr>
                <w:rFonts w:hint="eastAsia"/>
                <w:sz w:val="20"/>
                <w:szCs w:val="20"/>
              </w:rPr>
              <w:t>石超军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2019.10.19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FA4C39">
        <w:trPr>
          <w:trHeight w:val="714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[2016]00013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西平县骏马石油花园有限公司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林洪榜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669F7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2019.2.1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FA4C39">
        <w:trPr>
          <w:trHeight w:val="682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[2015]00180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河南蓝天中油洁能科技有限公司练江大道加油站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张杰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2019.1.6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B73BFE">
        <w:trPr>
          <w:trHeight w:val="836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[2015]00058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河南蓝天中油洁能科技有限公司华骏大道加油站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管仁勇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2018.4.14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2669F7">
        <w:trPr>
          <w:trHeight w:val="660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[2017]00237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西平县净化加油站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李贤贵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2020.10.29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B73BFE">
        <w:trPr>
          <w:trHeight w:val="772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[2014]00153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上蔡县永兴加油站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朱记永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2017.10.28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2669F7">
        <w:trPr>
          <w:trHeight w:val="624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[2015]00149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上蔡县兴隆加油站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218CF">
              <w:rPr>
                <w:rFonts w:hint="eastAsia"/>
                <w:sz w:val="20"/>
                <w:szCs w:val="20"/>
              </w:rPr>
              <w:t>葛换霞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2018.9.20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2669F7" w:rsidRPr="00EF09E3" w:rsidTr="00E218CF">
        <w:trPr>
          <w:trHeight w:val="713"/>
        </w:trPr>
        <w:tc>
          <w:tcPr>
            <w:tcW w:w="668" w:type="dxa"/>
            <w:vAlign w:val="center"/>
          </w:tcPr>
          <w:p w:rsidR="002669F7" w:rsidRPr="00B73BFE" w:rsidRDefault="002669F7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89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豫</w:t>
            </w:r>
            <w:r w:rsidRPr="00E218CF">
              <w:rPr>
                <w:rFonts w:hint="eastAsia"/>
                <w:sz w:val="18"/>
                <w:szCs w:val="18"/>
              </w:rPr>
              <w:t>Q</w:t>
            </w:r>
            <w:r w:rsidRPr="00E218CF">
              <w:rPr>
                <w:rFonts w:hint="eastAsia"/>
                <w:sz w:val="18"/>
                <w:szCs w:val="18"/>
              </w:rPr>
              <w:t>安经（甲）字</w:t>
            </w:r>
            <w:r w:rsidRPr="00E218CF">
              <w:rPr>
                <w:rFonts w:hint="eastAsia"/>
                <w:sz w:val="18"/>
                <w:szCs w:val="18"/>
              </w:rPr>
              <w:t>[2015]00147</w:t>
            </w:r>
          </w:p>
        </w:tc>
        <w:tc>
          <w:tcPr>
            <w:tcW w:w="2707" w:type="dxa"/>
            <w:vAlign w:val="center"/>
          </w:tcPr>
          <w:p w:rsidR="002669F7" w:rsidRPr="00E218CF" w:rsidRDefault="002669F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218CF">
              <w:rPr>
                <w:rFonts w:hint="eastAsia"/>
                <w:sz w:val="18"/>
                <w:szCs w:val="18"/>
              </w:rPr>
              <w:t>上蔡县加旺加油站</w:t>
            </w:r>
          </w:p>
        </w:tc>
        <w:tc>
          <w:tcPr>
            <w:tcW w:w="1081" w:type="dxa"/>
            <w:vAlign w:val="center"/>
          </w:tcPr>
          <w:p w:rsidR="002669F7" w:rsidRPr="00E218CF" w:rsidRDefault="002669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218CF">
              <w:rPr>
                <w:rFonts w:hint="eastAsia"/>
                <w:sz w:val="20"/>
                <w:szCs w:val="20"/>
              </w:rPr>
              <w:t>赵东旺</w:t>
            </w:r>
          </w:p>
        </w:tc>
        <w:tc>
          <w:tcPr>
            <w:tcW w:w="1418" w:type="dxa"/>
            <w:vAlign w:val="center"/>
          </w:tcPr>
          <w:p w:rsidR="002669F7" w:rsidRPr="00E218CF" w:rsidRDefault="002669F7" w:rsidP="00293CB1">
            <w:pPr>
              <w:jc w:val="center"/>
              <w:rPr>
                <w:sz w:val="24"/>
                <w:szCs w:val="24"/>
              </w:rPr>
            </w:pPr>
            <w:r w:rsidRPr="00E218CF">
              <w:rPr>
                <w:rFonts w:hint="eastAsia"/>
                <w:sz w:val="24"/>
                <w:szCs w:val="24"/>
              </w:rPr>
              <w:t>2018.9.20</w:t>
            </w:r>
          </w:p>
        </w:tc>
        <w:tc>
          <w:tcPr>
            <w:tcW w:w="759" w:type="dxa"/>
          </w:tcPr>
          <w:p w:rsidR="002669F7" w:rsidRPr="00EF09E3" w:rsidRDefault="002669F7" w:rsidP="001405A5">
            <w:pPr>
              <w:rPr>
                <w:sz w:val="24"/>
                <w:szCs w:val="24"/>
              </w:rPr>
            </w:pPr>
          </w:p>
        </w:tc>
      </w:tr>
      <w:tr w:rsidR="00FA4C39" w:rsidRPr="00EF09E3" w:rsidTr="00E218CF">
        <w:trPr>
          <w:trHeight w:val="713"/>
        </w:trPr>
        <w:tc>
          <w:tcPr>
            <w:tcW w:w="668" w:type="dxa"/>
            <w:vAlign w:val="center"/>
          </w:tcPr>
          <w:p w:rsidR="00FA4C39" w:rsidRPr="00B73BFE" w:rsidRDefault="00FA4C39" w:rsidP="00EF09E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89" w:type="dxa"/>
            <w:vAlign w:val="center"/>
          </w:tcPr>
          <w:p w:rsidR="00FA4C39" w:rsidRPr="00E218CF" w:rsidRDefault="00FA4C39">
            <w:pPr>
              <w:jc w:val="center"/>
              <w:rPr>
                <w:rFonts w:hint="eastAsia"/>
                <w:sz w:val="18"/>
                <w:szCs w:val="18"/>
              </w:rPr>
            </w:pPr>
            <w:r w:rsidRPr="00FA4C39">
              <w:rPr>
                <w:rFonts w:hint="eastAsia"/>
                <w:sz w:val="18"/>
                <w:szCs w:val="18"/>
              </w:rPr>
              <w:t>豫</w:t>
            </w:r>
            <w:r w:rsidRPr="00FA4C39">
              <w:rPr>
                <w:rFonts w:hint="eastAsia"/>
                <w:sz w:val="18"/>
                <w:szCs w:val="18"/>
              </w:rPr>
              <w:t>Q</w:t>
            </w:r>
            <w:r w:rsidRPr="00FA4C39">
              <w:rPr>
                <w:rFonts w:hint="eastAsia"/>
                <w:sz w:val="18"/>
                <w:szCs w:val="18"/>
              </w:rPr>
              <w:t>安经（甲）字</w:t>
            </w:r>
            <w:r w:rsidRPr="00FA4C39">
              <w:rPr>
                <w:rFonts w:hint="eastAsia"/>
                <w:sz w:val="18"/>
                <w:szCs w:val="18"/>
              </w:rPr>
              <w:t>[2015]00066</w:t>
            </w:r>
          </w:p>
        </w:tc>
        <w:tc>
          <w:tcPr>
            <w:tcW w:w="2707" w:type="dxa"/>
            <w:vAlign w:val="center"/>
          </w:tcPr>
          <w:p w:rsidR="00FA4C39" w:rsidRPr="00E218CF" w:rsidRDefault="00FA4C39">
            <w:pPr>
              <w:rPr>
                <w:rFonts w:hint="eastAsia"/>
                <w:sz w:val="18"/>
                <w:szCs w:val="18"/>
              </w:rPr>
            </w:pPr>
            <w:r w:rsidRPr="00FA4C39">
              <w:rPr>
                <w:rFonts w:hint="eastAsia"/>
                <w:sz w:val="18"/>
                <w:szCs w:val="18"/>
              </w:rPr>
              <w:t>平舆县顺和加油站</w:t>
            </w:r>
          </w:p>
        </w:tc>
        <w:tc>
          <w:tcPr>
            <w:tcW w:w="1081" w:type="dxa"/>
            <w:vAlign w:val="center"/>
          </w:tcPr>
          <w:p w:rsidR="00FA4C39" w:rsidRPr="00E218CF" w:rsidRDefault="00FA4C39">
            <w:pPr>
              <w:jc w:val="center"/>
              <w:rPr>
                <w:rFonts w:hint="eastAsia"/>
                <w:sz w:val="20"/>
                <w:szCs w:val="20"/>
              </w:rPr>
            </w:pPr>
            <w:r w:rsidRPr="00FA4C39">
              <w:rPr>
                <w:rFonts w:hint="eastAsia"/>
                <w:sz w:val="20"/>
                <w:szCs w:val="20"/>
              </w:rPr>
              <w:t>彭艳丽</w:t>
            </w:r>
          </w:p>
        </w:tc>
        <w:tc>
          <w:tcPr>
            <w:tcW w:w="1418" w:type="dxa"/>
            <w:vAlign w:val="center"/>
          </w:tcPr>
          <w:p w:rsidR="00FA4C39" w:rsidRPr="00E218CF" w:rsidRDefault="00FA4C39" w:rsidP="00FA4C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2018.5.4</w:t>
            </w:r>
          </w:p>
        </w:tc>
        <w:tc>
          <w:tcPr>
            <w:tcW w:w="759" w:type="dxa"/>
          </w:tcPr>
          <w:p w:rsidR="00FA4C39" w:rsidRPr="00EF09E3" w:rsidRDefault="00FA4C39" w:rsidP="001405A5">
            <w:pPr>
              <w:rPr>
                <w:sz w:val="24"/>
                <w:szCs w:val="24"/>
              </w:rPr>
            </w:pPr>
          </w:p>
        </w:tc>
      </w:tr>
    </w:tbl>
    <w:p w:rsidR="00AA60FE" w:rsidRPr="00EF09E3" w:rsidRDefault="00AA60FE">
      <w:pPr>
        <w:rPr>
          <w:sz w:val="24"/>
          <w:szCs w:val="24"/>
        </w:rPr>
      </w:pPr>
    </w:p>
    <w:sectPr w:rsidR="00AA60FE" w:rsidRPr="00EF09E3" w:rsidSect="00EF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22" w:rsidRDefault="007B5E22" w:rsidP="003D502A">
      <w:r>
        <w:separator/>
      </w:r>
    </w:p>
  </w:endnote>
  <w:endnote w:type="continuationSeparator" w:id="0">
    <w:p w:rsidR="007B5E22" w:rsidRDefault="007B5E22" w:rsidP="003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22" w:rsidRDefault="007B5E22" w:rsidP="003D502A">
      <w:r>
        <w:separator/>
      </w:r>
    </w:p>
  </w:footnote>
  <w:footnote w:type="continuationSeparator" w:id="0">
    <w:p w:rsidR="007B5E22" w:rsidRDefault="007B5E22" w:rsidP="003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52"/>
    <w:rsid w:val="000060EC"/>
    <w:rsid w:val="00010396"/>
    <w:rsid w:val="000E2F2C"/>
    <w:rsid w:val="002669F7"/>
    <w:rsid w:val="00293CB1"/>
    <w:rsid w:val="002A5313"/>
    <w:rsid w:val="002E44AD"/>
    <w:rsid w:val="002F5FBD"/>
    <w:rsid w:val="00341868"/>
    <w:rsid w:val="00393566"/>
    <w:rsid w:val="003D502A"/>
    <w:rsid w:val="00406AB1"/>
    <w:rsid w:val="0043721F"/>
    <w:rsid w:val="00480C3B"/>
    <w:rsid w:val="004A4C95"/>
    <w:rsid w:val="004B6852"/>
    <w:rsid w:val="00507F57"/>
    <w:rsid w:val="00582951"/>
    <w:rsid w:val="005A76C2"/>
    <w:rsid w:val="00706688"/>
    <w:rsid w:val="00724FEC"/>
    <w:rsid w:val="00735C2F"/>
    <w:rsid w:val="00743115"/>
    <w:rsid w:val="00780BAC"/>
    <w:rsid w:val="007A0CC0"/>
    <w:rsid w:val="007B5E22"/>
    <w:rsid w:val="007F55C1"/>
    <w:rsid w:val="008B7ACC"/>
    <w:rsid w:val="00931B5E"/>
    <w:rsid w:val="00973B00"/>
    <w:rsid w:val="00996469"/>
    <w:rsid w:val="00A02C59"/>
    <w:rsid w:val="00A406F8"/>
    <w:rsid w:val="00A5073C"/>
    <w:rsid w:val="00A5292F"/>
    <w:rsid w:val="00A915CE"/>
    <w:rsid w:val="00AA60FE"/>
    <w:rsid w:val="00AB78CE"/>
    <w:rsid w:val="00AD1D67"/>
    <w:rsid w:val="00B25241"/>
    <w:rsid w:val="00B63C4A"/>
    <w:rsid w:val="00B73BFE"/>
    <w:rsid w:val="00CB40C2"/>
    <w:rsid w:val="00CC328C"/>
    <w:rsid w:val="00CD6CD7"/>
    <w:rsid w:val="00D30F54"/>
    <w:rsid w:val="00D3606B"/>
    <w:rsid w:val="00D67C3A"/>
    <w:rsid w:val="00D67E25"/>
    <w:rsid w:val="00D8618C"/>
    <w:rsid w:val="00E218CF"/>
    <w:rsid w:val="00E435CD"/>
    <w:rsid w:val="00E55BF5"/>
    <w:rsid w:val="00EE413A"/>
    <w:rsid w:val="00EF09E3"/>
    <w:rsid w:val="00F95B24"/>
    <w:rsid w:val="00FA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19</cp:revision>
  <cp:lastPrinted>2017-12-15T07:12:00Z</cp:lastPrinted>
  <dcterms:created xsi:type="dcterms:W3CDTF">2017-08-29T08:16:00Z</dcterms:created>
  <dcterms:modified xsi:type="dcterms:W3CDTF">2017-12-15T07:47:00Z</dcterms:modified>
</cp:coreProperties>
</file>